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1468579</wp:posOffset>
            </wp:positionH>
            <wp:positionV relativeFrom="paragraph">
              <wp:posOffset>-404494</wp:posOffset>
            </wp:positionV>
            <wp:extent cx="2823562" cy="1080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REGULAMIN PRAKTYK ZAWODOWYCH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KIERUNEK: FILOLOGIA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ZAKRESIE FILOLOGIA ANGIELSKA – KOMUNIKACJA W MEDIACH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(studia stacjonarne/ niestacjonarne pierwszego stopnia)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POSTANOWIENIA OGÓLNE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Praktyka zawodowa (językowa) jest realizowana zgodnie z planem studiów i stanowi integralną część studiów pierwszego stopnia.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Studenci Uniwersytetu Pomorskiego studiów stacjonarnych kierunku Filologia, w zakresie filologia angielska – komunikacja w mediach zobowiązani są na etapie studiów pierwszego stopnia do odbycia praktyki w zakresie przygotowania zawodowo-specjalnościowego w wymiarze ogółem 90 godzin.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Studenci odbywają praktykę w 4 semestrze w wymiarze ogółem 90 godzin w jednostkach o charakterze usługowo-marketingowym, handlowym, turystycznym, hotelarskim, w urzędach (np. wydziały promocji), biurach tłumaczeń, wydawnictwach itp., wymagających znajomości języka i realiów angielskiego obszaru językowego.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praktykę przypisuje się studentowi 2 punkty ECTS.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Podstawą realizacji praktyki jest porozumienie zawierane między Uniwersytetem Pomorskim a danym zakładem pracy. Student otrzymuje od opiekuna praktyki porozumienie podpisane przez Prorektora ds. Kształcenia i przekazuje ten dokument do jednostki, w której będzie odbywał praktykę.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CELE PRAKTYKI: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Wykorzystanie i weryfikowanie nabytej wiedzy teoretycznej o języku, praktycznych umiejętności językowych oraz znajomości z zakresu literatury, kultury oraz historii danego obszaru językowego w praktycznej działalności związanej z zawodem, do wykonywania którego potrzebna jest znajomość języka angielskiego.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Doskonalenie praktycznych umiejętności językowych w zakresie wykonywanych czynności na danym stanowisku pracy.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różnorodnych umiejętności analitycznych, organizacyjnych, pracy zespole, nawiązywaniu kontaktów, samodzielnego wykonywania poleceń niezbędnych w przyszłej pracy zawodowej.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Kształtowanie poczucia odpowiedzialności za powierzone zadania i podjęte decyzje oraz etyki zawodowej.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się ze sposobami poprawnego prowadzenia dokumentacji na poszczególnych stanowiskach pracy.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Poznanie organizacji pracy, otoczenia finansowo-gospodarczego oraz stosowanych metod zarządzania w jednostkach gospodarczych w warunkach gospodarki rynkowej.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Stworzenie odpowiednich warunków do aktywizacji zawodowej studentów na rynku pracy.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SZCZEGÓŁY ORGANIZACYJNE I PRZEBIEG PRAKTYKI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Organizacją praktyk zajmuje się Uniwersytet Pomorski (UP) w Słupsku, Biuro ds. Kształcenia. Nadzór nad całą organizacją i koordynacją praktyk w UP sprawuje uczelniany koordynator praktyk studenckich, zaś bezpośredni nadzór nad praktykami zawodowymi studentów filologii angielskiej sprawuje wyznaczony opiekun–anglista. 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Studencka praktyka zawodowa może odbywać się w środkach masowego przekazu (radio, telewizja, prasa, serwisy internetowe). Praktyki mogą zostać odbyte również w urzędach administracji państwowej i samorządowej (referaty ds. Komunikacji, referaty ds. Promocji), organizacjach pozarządowych, korporacjach (w działach i komórkach ds. Public Relations), ośrodkach informacji, placówkach kulturalnych, wydawnictwach multimedialnych, agencjach reklamowych, instytucjach edukacji multimedialnej oraz firmach marketingowych., podmiotach gospodarczych i jednostkach sektora usług oraz tych jednostkach, w których wymagana jest dobra znajomość języka angielskiego. Wyżej wymienione jednostki zwane będą w dalszej części Regulaminu praktyk: Zakładem Pracy.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 sam dokonuje wyboru placówki, w której odbędzie praktykę, informuje o niej opiekuna praktyki z ramienia uczelni w celu uzyskania akceptacji na odbycie praktyki w takiej jednostce.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Student otrzymuje od uczelni imienne skierowanie do wybranej przez siebie placówki (zakładu) oraz dokument Porozumienie Uniwersytetu Pomorskiego z zakładem o organizacji praktyki zawodowej. Obydwa dokumenty student przedkłada do akceptacji oraz podpisu właścicielowi Zakładu bądź jego przedstawicielowi. Jeden podpisany egzemplarz przedstawia opiekunowi praktyk.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Kompletna dokumentacja praktyki obejmuje następujące dokumenty: 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Skierowanie na praktykę (przekazywane do zakł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du pracy)</w:t>
      </w:r>
    </w:p>
    <w:p w:rsidR="00000000" w:rsidDel="00000000" w:rsidP="00000000" w:rsidRDefault="00000000" w:rsidRPr="00000000" w14:paraId="00000022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Podpisane prozumienie UP z danym zakładem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jeśli takowe nie zostało jeszcze zawarte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(jedna kopia zostaje w zakładzie pracy, druga kopia wraca do uczelnianego koordynatora praktyk studenckich)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Dziennik praktyki (wypełniony przez studenta z podpisami i pieczątkami koordynatora z ramienia zakładu pracy w wyznaczon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ych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miejscach)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przydatności do zawodu (wypełni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przez koordynatora praktyk z ramienia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zakładu pracy)</w:t>
      </w:r>
    </w:p>
    <w:p w:rsidR="00000000" w:rsidDel="00000000" w:rsidP="00000000" w:rsidRDefault="00000000" w:rsidRPr="00000000" w14:paraId="00000025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Sprawozdanie z przebiegu praktyk (wypełnione przez studenta)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 praktyk przez studenta (wypełniona przez studenta)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zakończenie praktyki student przekazuje opiekunowi praktyki skompletowaną z powyższych dokumentów teczkę, celem uzyskania zaliczenia.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dzienniku praktyki student na bieżąco dokumentuje wykonywane codziennie czynności oraz czas, jaki poświęcił na ich wykonanie. 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Przed przystąpieniem do praktyki, student jest zobowiązany ubezpieczyć się od następstw nieszczęśliwych wypadków (NNW) na czas trwania praktyki. Ubezpieczenie to może wynikać z ubezpieczenia, do którego student przystąpił w ramach systemu funkcjonującego dla studentów w uczelni. W innych przypadkach student musi na czas trwania praktyki uzyskać ubezpieczenie NNW w trybie indywidualnym.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przypadku, gdy odbycie praktyki nie koliduje z zajęciami dydaktycznymi (dotyczy to praktyk odbywanych w okresie letnim od lipca do września), istnieje możliwość odbycia praktyki również za granicą. W takim przypadku student dołącza uwierzytelnione tłumaczenie zaświadczenia: Ocena przydatności do zawodu od pracodawcy zagranicznego. Koszty związane z praktyką zagraniczną (w tym koszty tłumaczenia dokumentacji) w całości pokrywa student. Zaświadczenie – Ocena przydatności do zawodu może być wystawione również przez polskojęzycznego opiekuna z ramienia zakładu, w którym student odbywa praktykę. 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Obecność na praktyce jest obowiązkowa. Nieusprawiedliwiona nieobecność na praktyce skutkuje jej niezaliczeniem. Kierunkowy opiekun praktyk może przedłużyć praktykę o czas trwania nieusprawiedliwionej nieobecności.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 odbytą praktykę Studentowi nie przysługuje wynagrodzenie.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Uczelnia nie uczestniczy w pokrywaniu (zwrocie) kosztów związanych z realizacją praktyki zawodowej np. za dojazdy do miejsca odbywania praktyki.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ZAKRES CZYNNOŚCI: 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zadań studenta–praktykanta należy: 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realizacja zadań wyznaczonych przez pracodawcę; 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umiejętne wykorzystanie nabytej wiedzy filologicznej w maksymalnym zakresie; 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integracja z zespołem pracowniczym i otoczeniem zakładu pracy. 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Podczas praktyki student zobowiązany jest do: 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godnego reprezentowania Uniwersytetu Pomorskiego; 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traktowania z szacunkiem pracowników oraz mienia Zakładu Pracy;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przestrzegania przepisów BHP oraz wymaganych przez zakład pracy klauzul ochrony danych i poufności dokumentów;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prowadzenia dziennika praktyki, w którym zawarty jest plan praktyki, opis wykonywanych zadań oraz samoocena (uwagi i korzyści osobiste wyniesione z odbytej praktyki).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obowiązków opiekuna/mentora z ramienia zakładu pracy należy: 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opracowanie wspólnie ze studentem-praktykantem harmonogramu praktyki; 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zapoznanie z regulaminem pracy w danym Zakładzie Pracy (ze szczególnym uwzględnieniem ewentualnych zagrożeń wynikających ze specyfiki Zakładu Pracy);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ocena postawy studenta w trakcie odbywania praktyki w zakresie: </w:t>
      </w:r>
    </w:p>
    <w:p w:rsidR="00000000" w:rsidDel="00000000" w:rsidP="00000000" w:rsidRDefault="00000000" w:rsidRPr="00000000" w14:paraId="0000003D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punktualności oraz obecności w pracy,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kultury osobistej i zaangażowania w wykonywanie powierzonych zadań,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6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umiejętności nawiązywania kontaktów z pracownikami;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notowanie ewentualnych uwag w dzienniku praktyk; 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udostępnienie do wglądu przepisów BHP, regulaminu pracy w placówce; 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umożliwienie studentowi wykonywania prac związanych z doskonaleniem warsztatu pod własnym kierunkiem lub samodzielnie; 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kontrolowanie i omawianie wszystkich wykonywanych przez studenta zadań; 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sporządzenie opinii z przebiegu praktyki: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Ocena przydatności do zawodu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WARUNKI ZALICZENIA PRAKTYKI ZAWODOWEJ 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Warunkiem zaliczenia praktyki jest zrealizowanie programu właściwego dla określonego kierunku studiów oraz wykonanie zadań wyznaczonych przez opiekuna/mentora odpowiedzialnego za realizację praktyki ze strony zakładu pracy. 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Obecność na praktyce jest obowiązkowa. Nieusprawiedliwiona nieobecność na praktyce skutkuje brakiem jej zaliczenia. 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Praktyka może zostać przedłużona o czas trwania nieusprawiedliwionej nieobecności. 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Praktykę zalicza opiekun praktyki z ramienia UP na podstawie materiałów dokumentujących jej przebieg, prowadzonego dziennika praktyk poświadczonego podpisem opiekuna/mentora ze strony zakładu pracy oraz pozytywnej opinii w druku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Oceny przydatności do zawodu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Student jest zobowiązany złożyć dokumentację praktyki w Katedrze Filologii Angielskiej najpóźniej w pierwszym tygodniu października kolejnego roku akademickiego.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454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28" w:hanging="706.9999999999999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4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5"/>
      <w:numFmt w:val="bullet"/>
      <w:lvlText w:val="•"/>
      <w:lvlJc w:val="left"/>
      <w:pPr>
        <w:ind w:left="216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9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0">
    <w:lvl w:ilvl="0">
      <w:start w:val="5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360" w:hanging="360"/>
      </w:pPr>
      <w:rPr/>
    </w:lvl>
    <w:lvl w:ilvl="2">
      <w:start w:val="1"/>
      <w:numFmt w:val="lowerRoman"/>
      <w:lvlText w:val="%3."/>
      <w:lvlJc w:val="right"/>
      <w:pPr>
        <w:ind w:left="1080" w:hanging="18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lowerLetter"/>
      <w:lvlText w:val="%5."/>
      <w:lvlJc w:val="left"/>
      <w:pPr>
        <w:ind w:left="2520" w:hanging="360"/>
      </w:pPr>
      <w:rPr/>
    </w:lvl>
    <w:lvl w:ilvl="5">
      <w:start w:val="1"/>
      <w:numFmt w:val="lowerRoman"/>
      <w:lvlText w:val="%6."/>
      <w:lvlJc w:val="right"/>
      <w:pPr>
        <w:ind w:left="3240" w:hanging="180"/>
      </w:pPr>
      <w:rPr/>
    </w:lvl>
    <w:lvl w:ilvl="6">
      <w:start w:val="1"/>
      <w:numFmt w:val="decimal"/>
      <w:lvlText w:val="%7."/>
      <w:lvlJc w:val="left"/>
      <w:pPr>
        <w:ind w:left="3960" w:hanging="360"/>
      </w:pPr>
      <w:rPr/>
    </w:lvl>
    <w:lvl w:ilvl="7">
      <w:start w:val="1"/>
      <w:numFmt w:val="lowerLetter"/>
      <w:lvlText w:val="%8."/>
      <w:lvlJc w:val="left"/>
      <w:pPr>
        <w:ind w:left="4680" w:hanging="360"/>
      </w:pPr>
      <w:rPr/>
    </w:lvl>
    <w:lvl w:ilvl="8">
      <w:start w:val="1"/>
      <w:numFmt w:val="lowerRoman"/>
      <w:lvlText w:val="%9."/>
      <w:lvlJc w:val="right"/>
      <w:pPr>
        <w:ind w:left="5400" w:hanging="180"/>
      </w:pPr>
      <w:rPr/>
    </w:lvl>
  </w:abstractNum>
  <w:abstractNum w:abstractNumId="1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 w:val="1"/>
    <w:rsid w:val="00023B5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23B5E"/>
  </w:style>
  <w:style w:type="paragraph" w:styleId="Stopka">
    <w:name w:val="footer"/>
    <w:basedOn w:val="Normalny"/>
    <w:link w:val="StopkaZnak"/>
    <w:uiPriority w:val="99"/>
    <w:unhideWhenUsed w:val="1"/>
    <w:rsid w:val="00023B5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23B5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KafwdYSs42gQt6hji+RBUcWJXA==">CgMxLjA4AHIhMUVjN20xRWlKWlBZUlpneENrX3ctbzd0d19vb09HVlEw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2023-06-21T11:48:00Z</dcterms:created>
</cp:coreProperties>
</file>